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4B" w:rsidRPr="00480AE3" w:rsidRDefault="00A84B4B" w:rsidP="00D47564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A84B4B" w:rsidRDefault="00A84B4B" w:rsidP="00D47564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="00FF0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 для малышей 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6 месяцев</w:t>
      </w:r>
      <w:r w:rsidR="00D4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года </w:t>
      </w:r>
    </w:p>
    <w:p w:rsidR="00A84B4B" w:rsidRPr="00480AE3" w:rsidRDefault="00A84B4B" w:rsidP="00FF0D5D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 консультационного центра</w:t>
      </w:r>
    </w:p>
    <w:p w:rsidR="00FF0D5D" w:rsidRDefault="00A84B4B" w:rsidP="00FF0D5D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FF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 по обучению детей двум        государственным языкам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84B4B" w:rsidRPr="00480AE3" w:rsidRDefault="00FF0D5D" w:rsidP="00FF0D5D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Рамазанова М.</w:t>
      </w:r>
      <w:r w:rsidR="00A84B4B"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84B4B" w:rsidRDefault="00A84B4B" w:rsidP="00D475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564" w:rsidRPr="00D47564" w:rsidRDefault="00D47564" w:rsidP="00D4756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Ребенок растет, развивается  -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сидит, но даже если нет, то наверняка он уже подолгу лежит на животике или полусидит на руках. И уж совершенно точно он проявляет всё больше и больше интереса ко всему, что его окружает.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Самое время </w:t>
      </w:r>
      <w:r w:rsidR="00FF0D5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первых театров, вернее мини-сценок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Речь идет о </w:t>
      </w:r>
      <w:r w:rsidR="00FF0D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резиновых игрушках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="00FF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взрослого вдруг оживают: начинают двигаться, издавать звуки, говорить, общаться, петь.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привлекая внимание малыша на определенное время.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нравится манипулировать с </w:t>
      </w:r>
      <w:r w:rsidR="00FF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любыми предметами!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D5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 ему такую возможность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как это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отличное упражнение для развития мелкой моторики. </w:t>
      </w:r>
      <w:r w:rsidR="00FF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Каждое перемещение сопровождайте озвучиванием.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Скорее всего, </w:t>
      </w:r>
      <w:r w:rsidR="00FF0D5D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«театральный герой» будет опробован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зуб, но будет просмотрена </w:t>
      </w:r>
      <w:r w:rsidR="00FF0D5D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услышана неоднократно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стоит </w:t>
      </w:r>
      <w:r w:rsidR="00FF0D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выставлять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</w:t>
      </w:r>
      <w:r w:rsidR="00FF0D5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игрушек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двух-трёх будет вполне достаточно. Довольно скоро вы увидите, что малыш готов двигаться дальше и тогда сможете </w:t>
      </w:r>
      <w:r w:rsidR="00182C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диалоги уже знакомых</w:t>
      </w:r>
      <w:r w:rsidR="00182C22"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игрушек,  а также </w:t>
      </w:r>
      <w:r w:rsidR="00FF0D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добавлять новые персонажи в ваши мини-сценки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первой </w:t>
      </w:r>
      <w:r w:rsidR="00182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постановки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дело ответственное</w:t>
      </w:r>
      <w:r w:rsidR="00182C2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совсем нетрудное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несколько правил, которые помогут вам: </w:t>
      </w:r>
    </w:p>
    <w:p w:rsidR="00D47564" w:rsidRPr="00D47564" w:rsidRDefault="00182C22" w:rsidP="00D47564">
      <w:pPr>
        <w:numPr>
          <w:ilvl w:val="0"/>
          <w:numId w:val="1"/>
        </w:numPr>
        <w:shd w:val="clear" w:color="auto" w:fill="FFFFFF" w:themeFill="background1"/>
        <w:spacing w:before="100" w:beforeAutospacing="1" w:after="0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Игрушка-персонаж долж</w:t>
      </w:r>
      <w:r w:rsidR="00D47564"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быть качественной и безопасной</w:t>
      </w:r>
      <w:r w:rsidR="00D47564"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Важно быть уверенным в том что, когда ребёнок возьмёт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="00D47564"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руки, она останется цела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не принесет вреда малышу</w:t>
      </w:r>
      <w:r w:rsidR="00D47564"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47564" w:rsidRPr="00D47564" w:rsidRDefault="00D47564" w:rsidP="00D47564">
      <w:pPr>
        <w:numPr>
          <w:ilvl w:val="0"/>
          <w:numId w:val="1"/>
        </w:numPr>
        <w:shd w:val="clear" w:color="auto" w:fill="FFFFFF" w:themeFill="background1"/>
        <w:spacing w:before="100" w:beforeAutospacing="1" w:after="0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Простота </w:t>
      </w:r>
      <w:r w:rsidR="00182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наиболее реалистичный внешний вид игрушки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Ребенку в этом возрасте ещё сложно воспринимать большое количество деталей, ему также непонятны сложные действия персонажей. Чем проще будет и</w:t>
      </w:r>
      <w:r w:rsidR="00182C2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грушка, тем более узнаваема она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ребенком - соответственно, и интерес к </w:t>
      </w:r>
      <w:r w:rsidR="00182C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выше. </w:t>
      </w:r>
    </w:p>
    <w:p w:rsidR="00D47564" w:rsidRPr="00D47564" w:rsidRDefault="00D47564" w:rsidP="00D47564">
      <w:pPr>
        <w:numPr>
          <w:ilvl w:val="0"/>
          <w:numId w:val="1"/>
        </w:numPr>
        <w:shd w:val="clear" w:color="auto" w:fill="FFFFFF" w:themeFill="background1"/>
        <w:spacing w:before="100" w:beforeAutospacing="1" w:after="0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Умеренные цвета. Идеально, если в </w:t>
      </w:r>
      <w:r w:rsidR="00182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окраске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присутствуют только четыре основных цвета - красный, жёлтый, зелёный, синий (не считая чёрного и белого). Пестрота изображения опять же не принесет пользы, а лишь утомит ребенка. </w:t>
      </w:r>
    </w:p>
    <w:p w:rsidR="00D47564" w:rsidRPr="00D47564" w:rsidRDefault="00F56297" w:rsidP="00D47564">
      <w:pPr>
        <w:numPr>
          <w:ilvl w:val="0"/>
          <w:numId w:val="1"/>
        </w:numPr>
        <w:shd w:val="clear" w:color="auto" w:fill="FFFFFF" w:themeFill="background1"/>
        <w:spacing w:before="100" w:beforeAutospacing="1" w:after="0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Реалистичность предметов. </w:t>
      </w:r>
      <w:r w:rsidR="00D47564"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Крокодил должен быть зелёным, а помидор - красным. Это один из наиболее важных моментов. Ребенок в этом возрасте впитывает в себя информацию колоссальным объемом, и противоречивость в её содержании сейчас абсолютно ни к чему. Это же касается и внешнего вида животных. На начальном этапе познания мира кошка должна выглядеть как кошка - четыре лапы, усы, уши и хвост. </w:t>
      </w:r>
    </w:p>
    <w:p w:rsidR="00A84B4B" w:rsidRPr="00D47564" w:rsidRDefault="00D47564" w:rsidP="00D47564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идеальная </w:t>
      </w:r>
      <w:r w:rsidR="00182C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 игрушка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малышей от шести месяцев – это небольшого </w:t>
      </w:r>
      <w:r w:rsidR="00182C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</w:t>
      </w:r>
      <w:r w:rsidR="00CD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резиновый или пластмассовый (легкий на вес и по обработке) </w:t>
      </w:r>
      <w:r w:rsidR="00182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реалистичный по внешнему виду и окраске.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просто будете </w:t>
      </w:r>
      <w:r w:rsidR="00CD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манипулировать </w:t>
      </w:r>
      <w:proofErr w:type="gramStart"/>
      <w:r w:rsidR="00CD3355">
        <w:rPr>
          <w:rFonts w:ascii="Times New Roman" w:eastAsia="Times New Roman" w:hAnsi="Times New Roman" w:cs="Times New Roman"/>
          <w:sz w:val="28"/>
          <w:szCs w:val="28"/>
          <w:lang w:eastAsia="ru-RU"/>
        </w:rPr>
        <w:t>ею</w:t>
      </w:r>
      <w:proofErr w:type="gramEnd"/>
      <w:r w:rsidR="00CD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озвучивать действия. Э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и будет первая сказка</w:t>
      </w:r>
      <w:r w:rsidR="00CD3355">
        <w:rPr>
          <w:rFonts w:ascii="Times New Roman" w:eastAsia="Times New Roman" w:hAnsi="Times New Roman" w:cs="Times New Roman"/>
          <w:sz w:val="28"/>
          <w:szCs w:val="28"/>
          <w:lang w:eastAsia="ru-RU"/>
        </w:rPr>
        <w:t>-драматизация, первый театр, первый спектакль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вы выберете </w:t>
      </w:r>
      <w:r w:rsidR="00CD335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игрушку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вашего полугодовалого малыша, вам нужно найти момент, когда ребёнок будет пребывать в хорошем расположении духа, усадить его к себе на руки или прилечь рядом с ним и </w:t>
      </w:r>
      <w:r w:rsidR="00CD33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волшебное превращение простой игрушки в игрушку-артиста. Такой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D33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надолго</w:t>
      </w:r>
      <w:r w:rsidR="00CD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станет любимым занятием крохи!</w:t>
      </w:r>
    </w:p>
    <w:p w:rsidR="00D47564" w:rsidRPr="00D47564" w:rsidRDefault="00334A6B" w:rsidP="00D4756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56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030FF" w:rsidRPr="00D47564" w:rsidRDefault="00D030FF" w:rsidP="00D4756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030FF" w:rsidRPr="00D47564" w:rsidSect="00334A6B">
      <w:pgSz w:w="11906" w:h="16838"/>
      <w:pgMar w:top="1134" w:right="991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55F6B"/>
    <w:multiLevelType w:val="multilevel"/>
    <w:tmpl w:val="B31E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B4B"/>
    <w:rsid w:val="00182C22"/>
    <w:rsid w:val="002E6AE8"/>
    <w:rsid w:val="00334A6B"/>
    <w:rsid w:val="00567A95"/>
    <w:rsid w:val="0065269B"/>
    <w:rsid w:val="009C321D"/>
    <w:rsid w:val="00A84B4B"/>
    <w:rsid w:val="00C162A4"/>
    <w:rsid w:val="00CD3355"/>
    <w:rsid w:val="00D030FF"/>
    <w:rsid w:val="00D47564"/>
    <w:rsid w:val="00F56297"/>
    <w:rsid w:val="00F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7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3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441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0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3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00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87048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0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Балкыш</cp:lastModifiedBy>
  <cp:revision>5</cp:revision>
  <dcterms:created xsi:type="dcterms:W3CDTF">2018-07-04T10:03:00Z</dcterms:created>
  <dcterms:modified xsi:type="dcterms:W3CDTF">2018-07-13T03:35:00Z</dcterms:modified>
</cp:coreProperties>
</file>